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9E" w:rsidRPr="00652600" w:rsidRDefault="000C739E" w:rsidP="00652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600">
        <w:rPr>
          <w:rFonts w:ascii="Times New Roman" w:hAnsi="Times New Roman" w:cs="Times New Roman"/>
          <w:sz w:val="24"/>
          <w:szCs w:val="24"/>
        </w:rPr>
        <w:t>Дополнительный материал для изучения</w:t>
      </w:r>
    </w:p>
    <w:p w:rsidR="000C739E" w:rsidRPr="00652600" w:rsidRDefault="00652600" w:rsidP="00652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600">
        <w:rPr>
          <w:rFonts w:ascii="Times New Roman" w:hAnsi="Times New Roman" w:cs="Times New Roman"/>
          <w:b/>
          <w:sz w:val="24"/>
          <w:szCs w:val="24"/>
        </w:rPr>
        <w:t xml:space="preserve">ТЕМА; </w:t>
      </w:r>
      <w:r w:rsidR="000C739E" w:rsidRPr="00652600">
        <w:rPr>
          <w:rFonts w:ascii="Times New Roman" w:hAnsi="Times New Roman" w:cs="Times New Roman"/>
          <w:b/>
          <w:sz w:val="24"/>
          <w:szCs w:val="24"/>
        </w:rPr>
        <w:t>Рынок как объект маркетинга: понятие, виды (структура), элементы и характеристики</w:t>
      </w:r>
      <w:r w:rsidRPr="00652600">
        <w:rPr>
          <w:rFonts w:ascii="Times New Roman" w:hAnsi="Times New Roman" w:cs="Times New Roman"/>
          <w:b/>
          <w:sz w:val="24"/>
          <w:szCs w:val="24"/>
        </w:rPr>
        <w:t>.</w:t>
      </w:r>
    </w:p>
    <w:p w:rsidR="000C739E" w:rsidRPr="00652600" w:rsidRDefault="000C739E">
      <w:pPr>
        <w:rPr>
          <w:rStyle w:val="bigfont"/>
          <w:rFonts w:ascii="Times New Roman" w:hAnsi="Times New Roman" w:cs="Times New Roman"/>
          <w:b/>
          <w:bCs/>
          <w:sz w:val="24"/>
          <w:szCs w:val="24"/>
        </w:rPr>
      </w:pPr>
    </w:p>
    <w:p w:rsidR="000C739E" w:rsidRPr="00652600" w:rsidRDefault="000C739E" w:rsidP="00652600">
      <w:pPr>
        <w:pStyle w:val="a3"/>
        <w:jc w:val="center"/>
        <w:rPr>
          <w:b/>
        </w:rPr>
      </w:pPr>
      <w:r w:rsidRPr="00652600">
        <w:rPr>
          <w:b/>
        </w:rPr>
        <w:t>Понятие рынка</w:t>
      </w:r>
    </w:p>
    <w:p w:rsidR="000C739E" w:rsidRPr="00652600" w:rsidRDefault="000C739E" w:rsidP="000C739E">
      <w:pPr>
        <w:pStyle w:val="a3"/>
      </w:pPr>
      <w:r w:rsidRPr="00652600">
        <w:t xml:space="preserve">Рынок - это одна из важнейших категорий товарного хозяйства, выражающая его наиболее существенные связи и отношения, связанные с обменом. Одна из первых попыток научного определения рынка была введена </w:t>
      </w:r>
      <w:proofErr w:type="spellStart"/>
      <w:r w:rsidRPr="00652600">
        <w:t>О.Курно</w:t>
      </w:r>
      <w:proofErr w:type="spellEnd"/>
      <w:r w:rsidRPr="00652600">
        <w:t xml:space="preserve">, утверждавшего, что рынок это не торговая площадь, а любой район, где взаимодействие продавцов и покупателей приводит к выравниванию цены. Эти идеи были развиты затем </w:t>
      </w:r>
      <w:proofErr w:type="spellStart"/>
      <w:r w:rsidRPr="00652600">
        <w:t>У.Джевонсон</w:t>
      </w:r>
      <w:proofErr w:type="spellEnd"/>
      <w:r w:rsidRPr="00652600">
        <w:t xml:space="preserve"> и А.Маршалом, полностью ушедшим от какой-либо территориальной привязанности и считавшим наличие единой цены главным принципом рынка.</w:t>
      </w:r>
    </w:p>
    <w:p w:rsidR="000C739E" w:rsidRPr="00652600" w:rsidRDefault="000C739E" w:rsidP="000C739E">
      <w:pPr>
        <w:pStyle w:val="a3"/>
      </w:pPr>
      <w:r w:rsidRPr="00652600">
        <w:rPr>
          <w:rStyle w:val="a4"/>
        </w:rPr>
        <w:t xml:space="preserve">Рынок в </w:t>
      </w:r>
      <w:hyperlink r:id="rId5" w:tooltip="Маркетинг" w:history="1">
        <w:r w:rsidRPr="00652600">
          <w:rPr>
            <w:rStyle w:val="a5"/>
            <w:b/>
            <w:bCs/>
          </w:rPr>
          <w:t>маркетинге</w:t>
        </w:r>
      </w:hyperlink>
      <w:r w:rsidRPr="00652600">
        <w:rPr>
          <w:rStyle w:val="a4"/>
        </w:rPr>
        <w:t xml:space="preserve"> </w:t>
      </w:r>
      <w:r w:rsidRPr="00652600">
        <w:t xml:space="preserve">- это совокупность имеющихся и потенциальных покупателей </w:t>
      </w:r>
      <w:hyperlink r:id="rId6" w:tooltip="Товар" w:history="1">
        <w:r w:rsidRPr="00652600">
          <w:rPr>
            <w:rStyle w:val="a5"/>
          </w:rPr>
          <w:t>товара</w:t>
        </w:r>
      </w:hyperlink>
      <w:r w:rsidRPr="00652600">
        <w:t xml:space="preserve"> или </w:t>
      </w:r>
      <w:hyperlink r:id="rId7" w:tooltip="Услуга" w:history="1">
        <w:r w:rsidRPr="00652600">
          <w:rPr>
            <w:rStyle w:val="a5"/>
          </w:rPr>
          <w:t>услуги</w:t>
        </w:r>
      </w:hyperlink>
      <w:r w:rsidRPr="00652600">
        <w:t xml:space="preserve">. У этих покупателей общие </w:t>
      </w:r>
      <w:hyperlink r:id="rId8" w:tooltip="Нужда" w:history="1">
        <w:r w:rsidRPr="00652600">
          <w:rPr>
            <w:rStyle w:val="a5"/>
          </w:rPr>
          <w:t>нужды</w:t>
        </w:r>
      </w:hyperlink>
      <w:r w:rsidRPr="00652600">
        <w:t xml:space="preserve"> или </w:t>
      </w:r>
      <w:hyperlink r:id="rId9" w:tooltip="Запросы" w:history="1">
        <w:r w:rsidRPr="00652600">
          <w:rPr>
            <w:rStyle w:val="a5"/>
          </w:rPr>
          <w:t>запросы</w:t>
        </w:r>
      </w:hyperlink>
      <w:r w:rsidRPr="00652600">
        <w:t xml:space="preserve">, которые можно удовлетворить за счет </w:t>
      </w:r>
      <w:hyperlink r:id="rId10" w:tooltip="Обмен" w:history="1">
        <w:r w:rsidRPr="00652600">
          <w:rPr>
            <w:rStyle w:val="a5"/>
          </w:rPr>
          <w:t>обмена</w:t>
        </w:r>
      </w:hyperlink>
      <w:r w:rsidRPr="00652600">
        <w:t>.</w:t>
      </w:r>
    </w:p>
    <w:p w:rsidR="000C739E" w:rsidRPr="00652600" w:rsidRDefault="000C739E" w:rsidP="000C739E">
      <w:pPr>
        <w:pStyle w:val="a3"/>
      </w:pPr>
      <w:r w:rsidRPr="00652600">
        <w:rPr>
          <w:rStyle w:val="a4"/>
        </w:rPr>
        <w:t>Рынок в экономической теории</w:t>
      </w:r>
      <w:r w:rsidRPr="00652600">
        <w:t xml:space="preserve"> — это совокупность экономических отношений между </w:t>
      </w:r>
      <w:hyperlink r:id="rId11" w:tooltip="Субъекты рыночных отношений" w:history="1">
        <w:r w:rsidRPr="00652600">
          <w:rPr>
            <w:rStyle w:val="a5"/>
          </w:rPr>
          <w:t>субъектами рынка</w:t>
        </w:r>
      </w:hyperlink>
      <w:r w:rsidRPr="00652600">
        <w:t xml:space="preserve"> по поводу движения товаров и денег, которые основываются на взаимном согласии, эквивалентности и конкуренции.</w:t>
      </w:r>
    </w:p>
    <w:p w:rsidR="000C739E" w:rsidRPr="00652600" w:rsidRDefault="000C739E" w:rsidP="000C739E">
      <w:pPr>
        <w:pStyle w:val="a3"/>
      </w:pPr>
      <w:r w:rsidRPr="00652600">
        <w:t xml:space="preserve">Основателем теории рынка принято считать представителя классической школы Адама Смита, который первый указал на причины развития товарного обмена, </w:t>
      </w:r>
      <w:proofErr w:type="gramStart"/>
      <w:r w:rsidRPr="00652600">
        <w:t>а</w:t>
      </w:r>
      <w:proofErr w:type="gramEnd"/>
      <w:r w:rsidRPr="00652600">
        <w:t xml:space="preserve"> следовательно рынка. Такой причиной Адам Смит считал ограниченность производственных возможностей человека, которые можно увеличить за счет общественного разделения труда, </w:t>
      </w:r>
      <w:proofErr w:type="gramStart"/>
      <w:r w:rsidRPr="00652600">
        <w:t>что</w:t>
      </w:r>
      <w:proofErr w:type="gramEnd"/>
      <w:r w:rsidRPr="00652600">
        <w:t xml:space="preserve"> в конечном счете и приводит к возникновению обмена и формирования рынка.</w:t>
      </w:r>
    </w:p>
    <w:p w:rsidR="000C739E" w:rsidRPr="000C739E" w:rsidRDefault="000C739E" w:rsidP="000C7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рынка</w:t>
      </w:r>
      <w:r w:rsidRPr="000C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внутреннее строение, расположение, порядок отдельных элементов рынка.</w:t>
      </w:r>
    </w:p>
    <w:p w:rsidR="000C739E" w:rsidRPr="000C739E" w:rsidRDefault="000C739E" w:rsidP="000C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выделить следующие критерии для классификации структуры рынка:</w:t>
      </w:r>
      <w:r w:rsidRPr="000C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739E" w:rsidRPr="000C739E" w:rsidRDefault="000C739E" w:rsidP="000C73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0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Pr="000C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рынка по объектам рыночных отношений </w:t>
      </w:r>
    </w:p>
    <w:p w:rsidR="000C739E" w:rsidRPr="000C739E" w:rsidRDefault="000C739E" w:rsidP="000C73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9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 потребительских товаров и услуг</w:t>
      </w:r>
    </w:p>
    <w:p w:rsidR="000C739E" w:rsidRPr="000C739E" w:rsidRDefault="000C739E" w:rsidP="000C73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Рынок ценных бумаг" w:history="1">
        <w:r w:rsidRPr="00652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рынок ценных бумаг</w:t>
        </w:r>
      </w:hyperlink>
    </w:p>
    <w:p w:rsidR="000C739E" w:rsidRPr="000C739E" w:rsidRDefault="000C739E" w:rsidP="000C73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9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 сырья</w:t>
      </w:r>
    </w:p>
    <w:p w:rsidR="000C739E" w:rsidRPr="000C739E" w:rsidRDefault="000C739E" w:rsidP="000C73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0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Pr="000C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рынка по субъектам рынка </w:t>
      </w:r>
    </w:p>
    <w:p w:rsidR="000C739E" w:rsidRPr="000C739E" w:rsidRDefault="000C739E" w:rsidP="000C73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9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 покупателей</w:t>
      </w:r>
    </w:p>
    <w:p w:rsidR="000C739E" w:rsidRPr="000C739E" w:rsidRDefault="000C739E" w:rsidP="000C73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9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 продавцов</w:t>
      </w:r>
    </w:p>
    <w:p w:rsidR="000C739E" w:rsidRPr="000C739E" w:rsidRDefault="000C739E" w:rsidP="000C73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0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Pr="000C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рынка по географическому положению </w:t>
      </w:r>
    </w:p>
    <w:p w:rsidR="000C739E" w:rsidRPr="000C739E" w:rsidRDefault="000C739E" w:rsidP="000C73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</w:p>
    <w:p w:rsidR="000C739E" w:rsidRPr="000C739E" w:rsidRDefault="000C739E" w:rsidP="000C73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</w:t>
      </w:r>
    </w:p>
    <w:p w:rsidR="000C739E" w:rsidRPr="000C739E" w:rsidRDefault="000C739E" w:rsidP="000C73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</w:t>
      </w:r>
    </w:p>
    <w:p w:rsidR="000C739E" w:rsidRPr="000C739E" w:rsidRDefault="000C739E" w:rsidP="000C73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0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Pr="000C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рынка по степени ограничения конкуренции </w:t>
      </w:r>
    </w:p>
    <w:p w:rsidR="000C739E" w:rsidRPr="000C739E" w:rsidRDefault="000C739E" w:rsidP="000C73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ooltip="Совершенная конкуренция" w:history="1">
        <w:r w:rsidRPr="00652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совершенная конкуренция</w:t>
        </w:r>
      </w:hyperlink>
    </w:p>
    <w:p w:rsidR="000C739E" w:rsidRPr="000C739E" w:rsidRDefault="000C739E" w:rsidP="000C73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ooltip="Монополистическая конкуренция" w:history="1">
        <w:r w:rsidRPr="00652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монополистическая конкуренция</w:t>
        </w:r>
      </w:hyperlink>
    </w:p>
    <w:p w:rsidR="000C739E" w:rsidRPr="000C739E" w:rsidRDefault="000C739E" w:rsidP="000C73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ooltip="Олигополия" w:history="1">
        <w:r w:rsidRPr="00652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олигополия</w:t>
        </w:r>
      </w:hyperlink>
    </w:p>
    <w:p w:rsidR="000C739E" w:rsidRPr="000C739E" w:rsidRDefault="000C739E" w:rsidP="000C73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ooltip="Монополия" w:history="1">
        <w:r w:rsidRPr="00652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монополия</w:t>
        </w:r>
      </w:hyperlink>
    </w:p>
    <w:p w:rsidR="000C739E" w:rsidRPr="000C739E" w:rsidRDefault="000C739E" w:rsidP="000C73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0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Pr="000C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рынка по отраслям </w:t>
      </w:r>
    </w:p>
    <w:p w:rsidR="000C739E" w:rsidRPr="000C739E" w:rsidRDefault="000C739E" w:rsidP="000C73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9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автомобильный</w:t>
      </w:r>
    </w:p>
    <w:p w:rsidR="000C739E" w:rsidRPr="000C739E" w:rsidRDefault="000C739E" w:rsidP="000C73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нефтяной</w:t>
      </w:r>
    </w:p>
    <w:p w:rsidR="000C739E" w:rsidRPr="000C739E" w:rsidRDefault="000C739E" w:rsidP="000C73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0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Pr="000C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рынка по характеру продаж </w:t>
      </w:r>
    </w:p>
    <w:p w:rsidR="000C739E" w:rsidRPr="000C739E" w:rsidRDefault="000C739E" w:rsidP="000C73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оптовый</w:t>
      </w:r>
    </w:p>
    <w:p w:rsidR="000C739E" w:rsidRPr="000C739E" w:rsidRDefault="000C739E" w:rsidP="000C73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розничный</w:t>
      </w:r>
    </w:p>
    <w:p w:rsidR="000C739E" w:rsidRPr="000C739E" w:rsidRDefault="000C739E" w:rsidP="000C73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0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Pr="000C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рынка по </w:t>
      </w:r>
      <w:proofErr w:type="gramStart"/>
      <w:r w:rsidRPr="000C73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соответствию</w:t>
      </w:r>
      <w:proofErr w:type="gramEnd"/>
      <w:r w:rsidRPr="000C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действующему законодательств </w:t>
      </w:r>
    </w:p>
    <w:p w:rsidR="000C739E" w:rsidRPr="000C739E" w:rsidRDefault="000C739E" w:rsidP="000C73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9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легальный</w:t>
      </w:r>
    </w:p>
    <w:p w:rsidR="000C739E" w:rsidRPr="000C739E" w:rsidRDefault="000C739E" w:rsidP="000C73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нелегальный</w:t>
      </w:r>
    </w:p>
    <w:p w:rsidR="000C739E" w:rsidRPr="000C739E" w:rsidRDefault="000C739E" w:rsidP="000C73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9E">
        <w:rPr>
          <w:rFonts w:ascii="Times New Roman" w:eastAsia="Times New Roman" w:hAnsi="Times New Roman" w:cs="Times New Roman"/>
          <w:sz w:val="24"/>
          <w:szCs w:val="24"/>
          <w:lang w:eastAsia="ru-RU"/>
        </w:rPr>
        <w:t>"черный" рынок</w:t>
      </w:r>
    </w:p>
    <w:p w:rsidR="000C739E" w:rsidRPr="00652600" w:rsidRDefault="000C739E" w:rsidP="000C73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600">
        <w:rPr>
          <w:rFonts w:ascii="Times New Roman" w:hAnsi="Times New Roman" w:cs="Times New Roman"/>
          <w:b/>
          <w:sz w:val="24"/>
          <w:szCs w:val="24"/>
        </w:rPr>
        <w:lastRenderedPageBreak/>
        <w:t>Элементы рынка</w:t>
      </w:r>
    </w:p>
    <w:p w:rsidR="000C739E" w:rsidRPr="00652600" w:rsidRDefault="000C739E" w:rsidP="000C739E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Спрос</w:t>
      </w:r>
      <w:r w:rsidRPr="0065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платежеспособная потребность покупателя в товарах и услугах, т.е. потребность, обеспеченная денежными средствами покупателей. </w:t>
      </w:r>
      <w:r w:rsidRPr="00652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Спрос </w:t>
      </w:r>
      <w:r w:rsidRPr="006526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желание (потенциальный спрос) и способность (реальный спрос) покупать товары и услуги.</w:t>
      </w:r>
    </w:p>
    <w:p w:rsidR="000C739E" w:rsidRPr="00652600" w:rsidRDefault="000C739E" w:rsidP="000C739E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00">
        <w:rPr>
          <w:rFonts w:ascii="Times New Roman" w:hAnsi="Times New Roman" w:cs="Times New Roman"/>
          <w:b/>
          <w:bCs/>
          <w:sz w:val="24"/>
          <w:szCs w:val="24"/>
        </w:rPr>
        <w:t>Предложение</w:t>
      </w:r>
      <w:r w:rsidRPr="00652600">
        <w:rPr>
          <w:rFonts w:ascii="Times New Roman" w:hAnsi="Times New Roman" w:cs="Times New Roman"/>
          <w:sz w:val="24"/>
          <w:szCs w:val="24"/>
        </w:rPr>
        <w:t xml:space="preserve"> (</w:t>
      </w:r>
      <w:r w:rsidRPr="00652600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52600">
        <w:rPr>
          <w:rFonts w:ascii="Times New Roman" w:hAnsi="Times New Roman" w:cs="Times New Roman"/>
          <w:sz w:val="24"/>
          <w:szCs w:val="24"/>
        </w:rPr>
        <w:t xml:space="preserve"> </w:t>
      </w:r>
      <w:r w:rsidRPr="00652600">
        <w:rPr>
          <w:rFonts w:ascii="Times New Roman" w:hAnsi="Times New Roman" w:cs="Times New Roman"/>
          <w:b/>
          <w:bCs/>
          <w:sz w:val="24"/>
          <w:szCs w:val="24"/>
        </w:rPr>
        <w:t>экономике</w:t>
      </w:r>
      <w:r w:rsidRPr="00652600">
        <w:rPr>
          <w:rFonts w:ascii="Times New Roman" w:hAnsi="Times New Roman" w:cs="Times New Roman"/>
          <w:sz w:val="24"/>
          <w:szCs w:val="24"/>
        </w:rPr>
        <w:t xml:space="preserve">) — </w:t>
      </w:r>
      <w:r w:rsidRPr="0065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понятие, отражающее поведение товаропроизводителя на рынке, его готовность произвести (предложить) какое-либо количество товара за определённый период времени при определённых условиях. </w:t>
      </w:r>
      <w:r w:rsidRPr="00652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Предложение</w:t>
      </w:r>
      <w:r w:rsidRPr="0065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совокупность товаров и услуг, которые находятся на рынке, и которые продавцы готовы продать покупателю по данной цене.</w:t>
      </w:r>
    </w:p>
    <w:p w:rsidR="000C739E" w:rsidRPr="00652600" w:rsidRDefault="000C739E" w:rsidP="000C739E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Цена́</w:t>
      </w:r>
      <w:r w:rsidRPr="0065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количество денег, в обмен на которые продавец готов передать (продать) единицу товара.</w:t>
      </w:r>
    </w:p>
    <w:p w:rsidR="000C739E" w:rsidRPr="00652600" w:rsidRDefault="000C739E" w:rsidP="000C739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2600">
        <w:rPr>
          <w:rFonts w:ascii="Times New Roman" w:hAnsi="Times New Roman" w:cs="Times New Roman"/>
          <w:b/>
          <w:bCs/>
          <w:sz w:val="24"/>
          <w:szCs w:val="24"/>
        </w:rPr>
        <w:t>Конкуренция</w:t>
      </w:r>
      <w:r w:rsidRPr="00652600">
        <w:rPr>
          <w:rFonts w:ascii="Times New Roman" w:hAnsi="Times New Roman" w:cs="Times New Roman"/>
          <w:sz w:val="24"/>
          <w:szCs w:val="24"/>
        </w:rPr>
        <w:t xml:space="preserve"> (от лат. </w:t>
      </w:r>
      <w:proofErr w:type="spellStart"/>
      <w:r w:rsidRPr="00652600">
        <w:rPr>
          <w:rFonts w:ascii="Times New Roman" w:hAnsi="Times New Roman" w:cs="Times New Roman"/>
          <w:sz w:val="24"/>
          <w:szCs w:val="24"/>
        </w:rPr>
        <w:t>concurrere</w:t>
      </w:r>
      <w:proofErr w:type="spellEnd"/>
      <w:r w:rsidRPr="00652600">
        <w:rPr>
          <w:rFonts w:ascii="Times New Roman" w:hAnsi="Times New Roman" w:cs="Times New Roman"/>
          <w:sz w:val="24"/>
          <w:szCs w:val="24"/>
        </w:rPr>
        <w:t xml:space="preserve"> «</w:t>
      </w:r>
      <w:r w:rsidRPr="006526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сталкиваться</w:t>
      </w:r>
      <w:r w:rsidRPr="00652600">
        <w:rPr>
          <w:rFonts w:ascii="Times New Roman" w:hAnsi="Times New Roman" w:cs="Times New Roman"/>
          <w:sz w:val="24"/>
          <w:szCs w:val="24"/>
        </w:rPr>
        <w:t xml:space="preserve">», «соперничать») — соперничество в какой-либо области с целью получения выгоды. </w:t>
      </w:r>
      <w:r w:rsidRPr="00652600">
        <w:rPr>
          <w:rFonts w:ascii="Times New Roman" w:hAnsi="Times New Roman" w:cs="Times New Roman"/>
          <w:b/>
          <w:bCs/>
          <w:sz w:val="24"/>
          <w:szCs w:val="24"/>
        </w:rPr>
        <w:t>Конкуренция</w:t>
      </w:r>
      <w:r w:rsidRPr="00652600">
        <w:rPr>
          <w:rFonts w:ascii="Times New Roman" w:hAnsi="Times New Roman" w:cs="Times New Roman"/>
          <w:sz w:val="24"/>
          <w:szCs w:val="24"/>
        </w:rPr>
        <w:t xml:space="preserve"> — </w:t>
      </w:r>
      <w:r w:rsidRPr="00652600">
        <w:rPr>
          <w:rFonts w:ascii="Times New Roman" w:hAnsi="Times New Roman" w:cs="Times New Roman"/>
          <w:b/>
          <w:bCs/>
          <w:sz w:val="24"/>
          <w:szCs w:val="24"/>
        </w:rPr>
        <w:t>это</w:t>
      </w:r>
      <w:r w:rsidRPr="00652600">
        <w:rPr>
          <w:rFonts w:ascii="Times New Roman" w:hAnsi="Times New Roman" w:cs="Times New Roman"/>
          <w:sz w:val="24"/>
          <w:szCs w:val="24"/>
        </w:rPr>
        <w:t xml:space="preserve"> борьба между экономическими субъектами за максимально эффективное использование факторов производства.</w:t>
      </w:r>
    </w:p>
    <w:p w:rsidR="000C739E" w:rsidRPr="00652600" w:rsidRDefault="000C739E" w:rsidP="000C73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600">
        <w:rPr>
          <w:rFonts w:ascii="Times New Roman" w:hAnsi="Times New Roman" w:cs="Times New Roman"/>
          <w:b/>
          <w:sz w:val="24"/>
          <w:szCs w:val="24"/>
        </w:rPr>
        <w:t>Характеристики рынка</w:t>
      </w:r>
    </w:p>
    <w:p w:rsidR="000C739E" w:rsidRPr="00652600" w:rsidRDefault="000C739E" w:rsidP="000C739E">
      <w:pPr>
        <w:pStyle w:val="a3"/>
        <w:numPr>
          <w:ilvl w:val="0"/>
          <w:numId w:val="4"/>
        </w:numPr>
      </w:pPr>
      <w:r w:rsidRPr="00652600">
        <w:rPr>
          <w:b/>
          <w:bCs/>
        </w:rPr>
        <w:t>Ёмкость рынка</w:t>
      </w:r>
      <w:r w:rsidRPr="00652600">
        <w:t xml:space="preserve"> — это объем тех товаров или услуг, которые предлагаются и приобретаются в пределах </w:t>
      </w:r>
      <w:hyperlink r:id="rId17" w:tgtFrame="_blank" w:tooltip="Что такое спрос?" w:history="1">
        <w:r w:rsidRPr="00652600">
          <w:rPr>
            <w:rStyle w:val="a5"/>
          </w:rPr>
          <w:t>рынка</w:t>
        </w:r>
      </w:hyperlink>
      <w:r w:rsidRPr="00652600">
        <w:t xml:space="preserve"> (рыночного сегмента). Емкость рынка - объем сделок купли-продажи товаров или услуг, совершенных на определенной территории (территориальный рынок) или в отдельной отрасли (отраслевом рынке). </w:t>
      </w:r>
      <w:r w:rsidRPr="00652600">
        <w:rPr>
          <w:b/>
          <w:bCs/>
        </w:rPr>
        <w:t>Емкость рынка</w:t>
      </w:r>
      <w:r w:rsidRPr="00652600">
        <w:t xml:space="preserve"> характеризуется размером покупательского спроса, равным величине товарного предложения. В каждый данный момент времени емкость рынка имеет количественную определенность, т.е. объем предложения и спроса выражается в стоимостных и натуральных показателях продаваемых, </w:t>
      </w:r>
      <w:proofErr w:type="gramStart"/>
      <w:r w:rsidRPr="00652600">
        <w:t>а</w:t>
      </w:r>
      <w:proofErr w:type="gramEnd"/>
      <w:r w:rsidRPr="00652600">
        <w:t xml:space="preserve"> следовательно, и покупаемых товаров или услуг. </w:t>
      </w:r>
      <w:r w:rsidR="00652600" w:rsidRPr="00652600">
        <w:rPr>
          <w:b/>
        </w:rPr>
        <w:t>Емкость рынка</w:t>
      </w:r>
      <w:r w:rsidR="00652600" w:rsidRPr="00652600">
        <w:t xml:space="preserve"> — это объем потенциально реализуемых товаров и услуг при определенном уровне цен за какой-то отрезок времени. Показатель емкости рынка исчисляется в деньгах, сумма которых обозначает доход, который могут получить продавцы на рынке в конкретных обстоятельствах (при неизменном уровне спроса, предложения, цен и т. п.). Емкость рынка помогает оценить долю предприятия в рыночной ситуации, возможный объем продаж и перспективность данного рынка для производителя продукции.</w:t>
      </w:r>
    </w:p>
    <w:p w:rsidR="000C739E" w:rsidRPr="00652600" w:rsidRDefault="000C739E" w:rsidP="000C739E">
      <w:pPr>
        <w:pStyle w:val="a3"/>
        <w:numPr>
          <w:ilvl w:val="0"/>
          <w:numId w:val="4"/>
        </w:numPr>
      </w:pPr>
      <w:r w:rsidRPr="00652600">
        <w:rPr>
          <w:rStyle w:val="a4"/>
        </w:rPr>
        <w:t>Доля рынка</w:t>
      </w:r>
      <w:r w:rsidRPr="00652600">
        <w:t xml:space="preserve"> характеризует положение компании на рынке относительно конкурентов. Количественный показатель доли рынка определяется процентным соотношением показателей объема продаж, к общему объему продажи товаров той же категории на рынке. </w:t>
      </w:r>
      <w:r w:rsidRPr="00652600">
        <w:rPr>
          <w:rStyle w:val="a4"/>
        </w:rPr>
        <w:t>Доля рынка  в натуральном выражении (в штучном выражении) —</w:t>
      </w:r>
      <w:r w:rsidRPr="00652600">
        <w:t xml:space="preserve"> количество единиц товара, проданного конкретной компанией в процентном соотношении к общему объему продаж на рынке, выраженное в тех же единицах. </w:t>
      </w:r>
      <w:r w:rsidRPr="00652600">
        <w:rPr>
          <w:rStyle w:val="a4"/>
        </w:rPr>
        <w:t>Доля рынка в стоимостном выражении (в объемах продаж)</w:t>
      </w:r>
      <w:r w:rsidRPr="00652600">
        <w:t xml:space="preserve">. Доля рынка по объемам продаж отличается от доли штучных продаж на рынке тем, что она отражает цены, по которым продаются товары. В действительности, относительно простым способом расчета относительной цены является деление доли рынка по объемам продаж на долю рынка по штучным продажам. </w:t>
      </w:r>
    </w:p>
    <w:p w:rsidR="000C739E" w:rsidRPr="00652600" w:rsidRDefault="000C739E" w:rsidP="000C739E">
      <w:pPr>
        <w:pStyle w:val="a3"/>
        <w:numPr>
          <w:ilvl w:val="0"/>
          <w:numId w:val="4"/>
        </w:numPr>
      </w:pPr>
      <w:hyperlink r:id="rId18" w:tooltip="Конъюнктура рынка" w:history="1">
        <w:r w:rsidRPr="00652600">
          <w:rPr>
            <w:b/>
          </w:rPr>
          <w:t>Конъюнктура рынка</w:t>
        </w:r>
      </w:hyperlink>
      <w:r w:rsidRPr="00652600">
        <w:t xml:space="preserve"> — это совокупность складывающихся на рынке в каждый момент времени экономических условий, при которых осуществляется процесс реализации товаров и услуг.</w:t>
      </w:r>
      <w:r w:rsidR="00652600" w:rsidRPr="00652600">
        <w:t xml:space="preserve"> </w:t>
      </w:r>
      <w:hyperlink r:id="rId19" w:tooltip="Конъюнктура" w:history="1">
        <w:r w:rsidR="00652600" w:rsidRPr="00652600">
          <w:rPr>
            <w:b/>
          </w:rPr>
          <w:t>Конъюнктура</w:t>
        </w:r>
      </w:hyperlink>
      <w:r w:rsidR="00652600" w:rsidRPr="00652600">
        <w:rPr>
          <w:b/>
        </w:rPr>
        <w:t xml:space="preserve"> рынка</w:t>
      </w:r>
      <w:r w:rsidR="00652600" w:rsidRPr="00652600">
        <w:t xml:space="preserve"> — это ситуация, которая складывается на основе спроса, предложения, активности участников рынка, ценами, объемами продаж, динамикой производства и потребления. Знание конъюнктуры рынка позволяет прогнозировать развитие экономической ситуации, уравновешивать спрос и предложение, определять наиболее выгодную цену, эффективно распоряжаться ресурсами и произведенной продукцией.</w:t>
      </w:r>
    </w:p>
    <w:p w:rsidR="000C739E" w:rsidRPr="00652600" w:rsidRDefault="00652600" w:rsidP="00652600">
      <w:pPr>
        <w:pStyle w:val="a3"/>
        <w:numPr>
          <w:ilvl w:val="0"/>
          <w:numId w:val="4"/>
        </w:numPr>
      </w:pPr>
      <w:r w:rsidRPr="00652600">
        <w:rPr>
          <w:b/>
        </w:rPr>
        <w:t>Рыночная ситуация</w:t>
      </w:r>
      <w:r w:rsidRPr="00652600">
        <w:t xml:space="preserve"> — это состояние рынка, определяемое количеством производителей и потребителей, разнообразием товаров и способом формирования цен. Когда спрос равен предложению, рыночная ситуация считается нормальной. Когда спрос превышает предложение, формируется рынок продавца, для которого характерны </w:t>
      </w:r>
      <w:hyperlink r:id="rId20" w:tooltip="Дефицит" w:history="1">
        <w:r w:rsidRPr="00652600">
          <w:rPr>
            <w:rStyle w:val="a5"/>
          </w:rPr>
          <w:t>дефицит</w:t>
        </w:r>
      </w:hyperlink>
      <w:r w:rsidRPr="00652600">
        <w:t xml:space="preserve"> товаров, очереди, низкое качество продукции. Если предложение превышает спрос, формируется рынок покупателя: возникает конкуренция среди продавцов, которые стремятся привлечь потребителей, понижая цены и повышая качество товаров.</w:t>
      </w:r>
    </w:p>
    <w:sectPr w:rsidR="000C739E" w:rsidRPr="00652600" w:rsidSect="006526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26C2"/>
    <w:multiLevelType w:val="hybridMultilevel"/>
    <w:tmpl w:val="8F12369A"/>
    <w:lvl w:ilvl="0" w:tplc="DF1CD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93D45"/>
    <w:multiLevelType w:val="hybridMultilevel"/>
    <w:tmpl w:val="41663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67510"/>
    <w:multiLevelType w:val="multilevel"/>
    <w:tmpl w:val="0304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484C7E"/>
    <w:multiLevelType w:val="hybridMultilevel"/>
    <w:tmpl w:val="899EF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739E"/>
    <w:rsid w:val="000C739E"/>
    <w:rsid w:val="00652600"/>
    <w:rsid w:val="00BC50AF"/>
    <w:rsid w:val="00D3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gfont">
    <w:name w:val="bigfont"/>
    <w:basedOn w:val="a0"/>
    <w:rsid w:val="000C739E"/>
  </w:style>
  <w:style w:type="paragraph" w:styleId="a3">
    <w:name w:val="Normal (Web)"/>
    <w:basedOn w:val="a"/>
    <w:uiPriority w:val="99"/>
    <w:unhideWhenUsed/>
    <w:rsid w:val="000C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39E"/>
    <w:rPr>
      <w:b/>
      <w:bCs/>
    </w:rPr>
  </w:style>
  <w:style w:type="character" w:styleId="a5">
    <w:name w:val="Hyperlink"/>
    <w:basedOn w:val="a0"/>
    <w:uiPriority w:val="99"/>
    <w:semiHidden/>
    <w:unhideWhenUsed/>
    <w:rsid w:val="000C739E"/>
    <w:rPr>
      <w:color w:val="0000FF"/>
      <w:u w:val="single"/>
    </w:rPr>
  </w:style>
  <w:style w:type="character" w:customStyle="1" w:styleId="review-h5">
    <w:name w:val="review-h5"/>
    <w:basedOn w:val="a0"/>
    <w:rsid w:val="000C739E"/>
  </w:style>
  <w:style w:type="paragraph" w:styleId="a6">
    <w:name w:val="List Paragraph"/>
    <w:basedOn w:val="a"/>
    <w:uiPriority w:val="34"/>
    <w:qFormat/>
    <w:rsid w:val="000C73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1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student/marketing/nuzhda-i-potrebnost.html" TargetMode="External"/><Relationship Id="rId13" Type="http://schemas.openxmlformats.org/officeDocument/2006/relationships/hyperlink" Target="http://www.grandars.ru/student/ekonomicheskaya-teoriya/rynok-sovershennoy-konkurencii.html" TargetMode="External"/><Relationship Id="rId18" Type="http://schemas.openxmlformats.org/officeDocument/2006/relationships/hyperlink" Target="http://www.grandars.ru/student/nac-ekonomika/konyunktura-rynka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randars.ru/student/marketing/tovary-i-uslugi.html" TargetMode="External"/><Relationship Id="rId12" Type="http://schemas.openxmlformats.org/officeDocument/2006/relationships/hyperlink" Target="http://www.grandars.ru/student/finansy/rynok-cennyh-bumag.html" TargetMode="External"/><Relationship Id="rId17" Type="http://schemas.openxmlformats.org/officeDocument/2006/relationships/hyperlink" Target="http://www.marketch.ru/marketing_dictionary/marketing_terms_s/spro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randars.ru/student/ekonomicheskaya-teoriya/monopoliya.html" TargetMode="External"/><Relationship Id="rId20" Type="http://schemas.openxmlformats.org/officeDocument/2006/relationships/hyperlink" Target="http://megabook.ru/article/%d0%94%d0%b5%d1%84%d0%b8%d1%86%d0%b8%d1%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randars.ru/college/biznes/tovar.html" TargetMode="External"/><Relationship Id="rId11" Type="http://schemas.openxmlformats.org/officeDocument/2006/relationships/hyperlink" Target="http://www.grandars.ru/student/ekonomicheskaya-teoriya/subekty-rynochnyh-otnosheniy.html" TargetMode="External"/><Relationship Id="rId5" Type="http://schemas.openxmlformats.org/officeDocument/2006/relationships/hyperlink" Target="http://www.grandars.ru/student/marketing/marketing.html" TargetMode="External"/><Relationship Id="rId15" Type="http://schemas.openxmlformats.org/officeDocument/2006/relationships/hyperlink" Target="http://www.grandars.ru/student/ekonomicheskaya-teoriya/oligopoliya.html" TargetMode="External"/><Relationship Id="rId10" Type="http://schemas.openxmlformats.org/officeDocument/2006/relationships/hyperlink" Target="http://www.grandars.ru/student/finansy/obmen.html" TargetMode="External"/><Relationship Id="rId19" Type="http://schemas.openxmlformats.org/officeDocument/2006/relationships/hyperlink" Target="http://megabook.ru/article/%d0%9a%d0%be%d0%bd%d1%8a%d1%8e%d0%bd%d0%ba%d1%82%d1%83%d1%80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ndars.ru/student/marketing/nuzhda-i-potrebnost.html" TargetMode="External"/><Relationship Id="rId14" Type="http://schemas.openxmlformats.org/officeDocument/2006/relationships/hyperlink" Target="http://www.grandars.ru/student/ekonomicheskaya-teoriya/monopolisticheskaya-konkurenciya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1018</Words>
  <Characters>6813</Characters>
  <Application>Microsoft Office Word</Application>
  <DocSecurity>0</DocSecurity>
  <Lines>162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VGPEK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PribytkovaIE</dc:creator>
  <cp:keywords/>
  <dc:description/>
  <cp:lastModifiedBy>PribytkovaIE</cp:lastModifiedBy>
  <cp:revision>1</cp:revision>
  <dcterms:created xsi:type="dcterms:W3CDTF">2016-01-16T10:05:00Z</dcterms:created>
  <dcterms:modified xsi:type="dcterms:W3CDTF">2016-01-16T10:23:00Z</dcterms:modified>
</cp:coreProperties>
</file>